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1A9A" w:rsidRDefault="00CB53CB" w:rsidP="00C32988">
      <w:r>
        <w:rPr>
          <w:noProof/>
          <w:lang w:eastAsia="de-DE"/>
        </w:rPr>
        <w:drawing>
          <wp:anchor distT="0" distB="0" distL="114935" distR="114935" simplePos="0" relativeHeight="251657728" behindDoc="1" locked="0" layoutInCell="1" allowOverlap="1">
            <wp:simplePos x="0" y="0"/>
            <wp:positionH relativeFrom="column">
              <wp:posOffset>2090420</wp:posOffset>
            </wp:positionH>
            <wp:positionV relativeFrom="paragraph">
              <wp:posOffset>-861695</wp:posOffset>
            </wp:positionV>
            <wp:extent cx="4248150" cy="3086100"/>
            <wp:effectExtent l="19050" t="0" r="0" b="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4248150" cy="3086100"/>
                    </a:xfrm>
                    <a:prstGeom prst="rect">
                      <a:avLst/>
                    </a:prstGeom>
                    <a:solidFill>
                      <a:srgbClr val="FFFFFF"/>
                    </a:solidFill>
                    <a:ln w="9525">
                      <a:noFill/>
                      <a:miter lim="800000"/>
                      <a:headEnd/>
                      <a:tailEnd/>
                    </a:ln>
                  </pic:spPr>
                </pic:pic>
              </a:graphicData>
            </a:graphic>
          </wp:anchor>
        </w:drawing>
      </w:r>
    </w:p>
    <w:p w:rsidR="008F1A9A" w:rsidRDefault="008F1A9A" w:rsidP="00C32988"/>
    <w:p w:rsidR="008F1A9A" w:rsidRDefault="008F1A9A" w:rsidP="00C32988"/>
    <w:p w:rsidR="008F1A9A" w:rsidRDefault="00DF5FF2" w:rsidP="00C32988">
      <w:r>
        <w:pict>
          <v:shapetype id="_x0000_t202" coordsize="21600,21600" o:spt="202" path="m,l,21600r21600,l21600,xe">
            <v:stroke joinstyle="miter"/>
            <v:path gradientshapeok="t" o:connecttype="rect"/>
          </v:shapetype>
          <v:shape id="_x0000_s1027" type="#_x0000_t202" style="position:absolute;margin-left:409.45pt;margin-top:14.7pt;width:107.9pt;height:94.15pt;z-index:251656704;mso-wrap-distance-left:9.05pt;mso-wrap-distance-right:9.05pt" stroked="f">
            <v:fill color2="black"/>
            <v:textbox inset="0,0,0,0">
              <w:txbxContent>
                <w:p w:rsidR="008F1A9A" w:rsidRDefault="008F1A9A">
                  <w:pPr>
                    <w:rPr>
                      <w:rFonts w:ascii="Book Antiqua" w:hAnsi="Book Antiqua"/>
                      <w:b/>
                      <w:spacing w:val="-4"/>
                      <w:sz w:val="18"/>
                      <w:szCs w:val="18"/>
                    </w:rPr>
                  </w:pPr>
                  <w:r>
                    <w:rPr>
                      <w:rFonts w:ascii="Book Antiqua" w:hAnsi="Book Antiqua"/>
                      <w:b/>
                      <w:spacing w:val="-4"/>
                      <w:sz w:val="18"/>
                      <w:szCs w:val="18"/>
                    </w:rPr>
                    <w:t>1. Vorsitzende</w:t>
                  </w:r>
                </w:p>
                <w:p w:rsidR="008F1A9A" w:rsidRDefault="008F1A9A">
                  <w:pPr>
                    <w:rPr>
                      <w:rFonts w:ascii="Book Antiqua" w:hAnsi="Book Antiqua"/>
                      <w:spacing w:val="-4"/>
                      <w:sz w:val="18"/>
                      <w:szCs w:val="18"/>
                    </w:rPr>
                  </w:pPr>
                  <w:r>
                    <w:rPr>
                      <w:rFonts w:ascii="Book Antiqua" w:hAnsi="Book Antiqua"/>
                      <w:spacing w:val="-4"/>
                      <w:sz w:val="18"/>
                      <w:szCs w:val="18"/>
                    </w:rPr>
                    <w:t xml:space="preserve">Marlene </w:t>
                  </w:r>
                  <w:proofErr w:type="spellStart"/>
                  <w:r>
                    <w:rPr>
                      <w:rFonts w:ascii="Book Antiqua" w:hAnsi="Book Antiqua"/>
                      <w:spacing w:val="-4"/>
                      <w:sz w:val="18"/>
                      <w:szCs w:val="18"/>
                    </w:rPr>
                    <w:t>Goeth</w:t>
                  </w:r>
                  <w:proofErr w:type="spellEnd"/>
                </w:p>
                <w:p w:rsidR="008F1A9A" w:rsidRDefault="004877AA">
                  <w:pPr>
                    <w:rPr>
                      <w:rFonts w:ascii="Book Antiqua" w:hAnsi="Book Antiqua"/>
                      <w:spacing w:val="-4"/>
                      <w:sz w:val="18"/>
                      <w:szCs w:val="18"/>
                    </w:rPr>
                  </w:pPr>
                  <w:r>
                    <w:rPr>
                      <w:rFonts w:ascii="Book Antiqua" w:hAnsi="Book Antiqua"/>
                      <w:spacing w:val="-4"/>
                      <w:sz w:val="18"/>
                      <w:szCs w:val="18"/>
                    </w:rPr>
                    <w:t>Marktplatz 40</w:t>
                  </w:r>
                </w:p>
                <w:p w:rsidR="008F1A9A" w:rsidRPr="00D33BDD" w:rsidRDefault="008F1A9A">
                  <w:pPr>
                    <w:rPr>
                      <w:rFonts w:ascii="Book Antiqua" w:hAnsi="Book Antiqua"/>
                      <w:spacing w:val="-4"/>
                      <w:sz w:val="18"/>
                      <w:szCs w:val="18"/>
                    </w:rPr>
                  </w:pPr>
                  <w:r w:rsidRPr="00D33BDD">
                    <w:rPr>
                      <w:rFonts w:ascii="Book Antiqua" w:hAnsi="Book Antiqua"/>
                      <w:spacing w:val="-4"/>
                      <w:sz w:val="18"/>
                      <w:szCs w:val="18"/>
                    </w:rPr>
                    <w:t>88400 Biberach</w:t>
                  </w:r>
                </w:p>
                <w:p w:rsidR="008F1A9A" w:rsidRPr="00D33BDD" w:rsidRDefault="008F1A9A">
                  <w:pPr>
                    <w:rPr>
                      <w:rFonts w:ascii="Book Antiqua" w:hAnsi="Book Antiqua"/>
                      <w:spacing w:val="-4"/>
                      <w:sz w:val="18"/>
                      <w:szCs w:val="18"/>
                    </w:rPr>
                  </w:pPr>
                </w:p>
                <w:p w:rsidR="008F1A9A" w:rsidRPr="00D33BDD" w:rsidRDefault="008F1A9A">
                  <w:pPr>
                    <w:rPr>
                      <w:rFonts w:ascii="Book Antiqua" w:hAnsi="Book Antiqua"/>
                      <w:spacing w:val="-4"/>
                      <w:sz w:val="18"/>
                      <w:szCs w:val="18"/>
                    </w:rPr>
                  </w:pPr>
                  <w:r w:rsidRPr="00D33BDD">
                    <w:rPr>
                      <w:rFonts w:ascii="Book Antiqua" w:hAnsi="Book Antiqua"/>
                      <w:spacing w:val="-4"/>
                      <w:sz w:val="18"/>
                      <w:szCs w:val="18"/>
                    </w:rPr>
                    <w:t>Tel. 07351/</w:t>
                  </w:r>
                  <w:r w:rsidR="00557FC2" w:rsidRPr="00D33BDD">
                    <w:rPr>
                      <w:rFonts w:ascii="Book Antiqua" w:hAnsi="Book Antiqua"/>
                      <w:spacing w:val="-4"/>
                      <w:sz w:val="18"/>
                      <w:szCs w:val="18"/>
                    </w:rPr>
                    <w:t>168709</w:t>
                  </w:r>
                </w:p>
                <w:p w:rsidR="008F1A9A" w:rsidRDefault="008F1A9A">
                  <w:pPr>
                    <w:rPr>
                      <w:rFonts w:ascii="Book Antiqua" w:hAnsi="Book Antiqua"/>
                      <w:spacing w:val="-4"/>
                      <w:sz w:val="18"/>
                      <w:szCs w:val="18"/>
                      <w:lang w:val="en-GB"/>
                    </w:rPr>
                  </w:pPr>
                  <w:r>
                    <w:rPr>
                      <w:rFonts w:ascii="Book Antiqua" w:hAnsi="Book Antiqua"/>
                      <w:spacing w:val="-4"/>
                      <w:sz w:val="18"/>
                      <w:szCs w:val="18"/>
                      <w:lang w:val="en-GB"/>
                    </w:rPr>
                    <w:t>Marlene.Goeth@gmx.de</w:t>
                  </w:r>
                </w:p>
              </w:txbxContent>
            </v:textbox>
          </v:shape>
        </w:pict>
      </w:r>
    </w:p>
    <w:p w:rsidR="008F1A9A" w:rsidRDefault="008F1A9A" w:rsidP="00C32988">
      <w:pPr>
        <w:rPr>
          <w:sz w:val="24"/>
          <w:szCs w:val="24"/>
        </w:rPr>
      </w:pPr>
    </w:p>
    <w:p w:rsidR="00D33BDD" w:rsidRDefault="00D33BDD" w:rsidP="00D33BDD">
      <w:pPr>
        <w:tabs>
          <w:tab w:val="left" w:pos="8100"/>
        </w:tabs>
        <w:spacing w:after="120" w:line="276" w:lineRule="auto"/>
        <w:ind w:right="-650"/>
        <w:jc w:val="center"/>
        <w:rPr>
          <w:rFonts w:cs="Arial"/>
          <w:b/>
        </w:rPr>
      </w:pPr>
    </w:p>
    <w:p w:rsidR="00D33BDD" w:rsidRDefault="00D33BDD" w:rsidP="00D33BDD">
      <w:pPr>
        <w:tabs>
          <w:tab w:val="left" w:pos="8100"/>
        </w:tabs>
        <w:spacing w:after="120" w:line="276" w:lineRule="auto"/>
        <w:ind w:right="-650"/>
        <w:jc w:val="center"/>
        <w:rPr>
          <w:rFonts w:cs="Arial"/>
          <w:b/>
        </w:rPr>
      </w:pPr>
    </w:p>
    <w:p w:rsidR="00D33BDD" w:rsidRDefault="00D33BDD" w:rsidP="00D33BDD">
      <w:pPr>
        <w:tabs>
          <w:tab w:val="left" w:pos="8100"/>
        </w:tabs>
        <w:spacing w:after="120" w:line="276" w:lineRule="auto"/>
        <w:ind w:right="-650"/>
        <w:jc w:val="center"/>
        <w:rPr>
          <w:rFonts w:cs="Arial"/>
          <w:b/>
        </w:rPr>
      </w:pPr>
    </w:p>
    <w:p w:rsidR="00D33BDD" w:rsidRDefault="00D33BDD" w:rsidP="00D33BDD">
      <w:pPr>
        <w:tabs>
          <w:tab w:val="left" w:pos="8100"/>
        </w:tabs>
        <w:spacing w:after="120" w:line="276" w:lineRule="auto"/>
        <w:ind w:right="-650"/>
        <w:jc w:val="center"/>
        <w:rPr>
          <w:rFonts w:cs="Arial"/>
          <w:b/>
        </w:rPr>
      </w:pPr>
    </w:p>
    <w:p w:rsidR="00D33BDD" w:rsidRPr="00AE63CB" w:rsidRDefault="00D33BDD" w:rsidP="00D33BDD">
      <w:pPr>
        <w:tabs>
          <w:tab w:val="left" w:pos="8100"/>
        </w:tabs>
        <w:spacing w:after="120" w:line="276" w:lineRule="auto"/>
        <w:ind w:right="-650"/>
        <w:jc w:val="center"/>
        <w:rPr>
          <w:rFonts w:cs="Arial"/>
          <w:b/>
        </w:rPr>
      </w:pPr>
      <w:r w:rsidRPr="00AE63CB">
        <w:rPr>
          <w:rFonts w:cs="Arial"/>
          <w:b/>
        </w:rPr>
        <w:t>Bericht des Vorstands zur Mitgliederversammlung am 8.6.2021</w:t>
      </w:r>
    </w:p>
    <w:p w:rsidR="00D33BDD" w:rsidRPr="00501CE5" w:rsidRDefault="00D33BDD" w:rsidP="00D33BDD">
      <w:pPr>
        <w:tabs>
          <w:tab w:val="left" w:pos="8100"/>
        </w:tabs>
        <w:spacing w:after="240" w:line="276" w:lineRule="auto"/>
        <w:ind w:right="-650"/>
        <w:jc w:val="center"/>
        <w:rPr>
          <w:rFonts w:cs="Arial"/>
          <w:sz w:val="24"/>
          <w:szCs w:val="24"/>
        </w:rPr>
      </w:pPr>
      <w:r w:rsidRPr="00501CE5">
        <w:rPr>
          <w:rFonts w:cs="Arial"/>
          <w:sz w:val="24"/>
          <w:szCs w:val="24"/>
        </w:rPr>
        <w:t xml:space="preserve">Berichtszeitraum </w:t>
      </w:r>
      <w:r>
        <w:rPr>
          <w:rFonts w:cs="Arial"/>
          <w:sz w:val="24"/>
          <w:szCs w:val="24"/>
        </w:rPr>
        <w:t>Oktober</w:t>
      </w:r>
      <w:r w:rsidRPr="00501CE5">
        <w:rPr>
          <w:rFonts w:cs="Arial"/>
          <w:sz w:val="24"/>
          <w:szCs w:val="24"/>
        </w:rPr>
        <w:t xml:space="preserve"> 20</w:t>
      </w:r>
      <w:r>
        <w:rPr>
          <w:rFonts w:cs="Arial"/>
          <w:sz w:val="24"/>
          <w:szCs w:val="24"/>
        </w:rPr>
        <w:t>20</w:t>
      </w:r>
      <w:r w:rsidRPr="00501CE5">
        <w:rPr>
          <w:rFonts w:cs="Arial"/>
          <w:sz w:val="24"/>
          <w:szCs w:val="24"/>
        </w:rPr>
        <w:t xml:space="preserve"> - </w:t>
      </w:r>
      <w:r>
        <w:rPr>
          <w:rFonts w:cs="Arial"/>
          <w:sz w:val="24"/>
          <w:szCs w:val="24"/>
        </w:rPr>
        <w:t>Mai</w:t>
      </w:r>
      <w:r w:rsidRPr="00501CE5">
        <w:rPr>
          <w:rFonts w:cs="Arial"/>
          <w:sz w:val="24"/>
          <w:szCs w:val="24"/>
        </w:rPr>
        <w:t xml:space="preserve"> 202</w:t>
      </w:r>
      <w:r>
        <w:rPr>
          <w:rFonts w:cs="Arial"/>
          <w:sz w:val="24"/>
          <w:szCs w:val="24"/>
        </w:rPr>
        <w:t>1</w:t>
      </w:r>
    </w:p>
    <w:p w:rsidR="00D33BDD" w:rsidRPr="00501CE5" w:rsidRDefault="00D33BDD" w:rsidP="00D33BDD">
      <w:pPr>
        <w:spacing w:after="120" w:line="276" w:lineRule="auto"/>
        <w:rPr>
          <w:sz w:val="24"/>
          <w:szCs w:val="24"/>
        </w:rPr>
      </w:pPr>
      <w:r w:rsidRPr="00501CE5">
        <w:rPr>
          <w:sz w:val="24"/>
          <w:szCs w:val="24"/>
        </w:rPr>
        <w:t>Der Vorstandsbericht fällt heute recht kurz aus.</w:t>
      </w:r>
    </w:p>
    <w:p w:rsidR="00D33BDD" w:rsidRPr="00501CE5" w:rsidRDefault="00D33BDD" w:rsidP="00D33BDD">
      <w:pPr>
        <w:spacing w:after="120" w:line="276" w:lineRule="auto"/>
        <w:rPr>
          <w:sz w:val="24"/>
          <w:szCs w:val="24"/>
        </w:rPr>
      </w:pPr>
      <w:r>
        <w:rPr>
          <w:sz w:val="24"/>
          <w:szCs w:val="24"/>
        </w:rPr>
        <w:t>Die MV 2020 konnten wir C</w:t>
      </w:r>
      <w:r w:rsidRPr="00501CE5">
        <w:rPr>
          <w:sz w:val="24"/>
          <w:szCs w:val="24"/>
        </w:rPr>
        <w:t xml:space="preserve">orona-bedingt erst am 23. September </w:t>
      </w:r>
      <w:r>
        <w:rPr>
          <w:sz w:val="24"/>
          <w:szCs w:val="24"/>
        </w:rPr>
        <w:t xml:space="preserve">2020 </w:t>
      </w:r>
      <w:r w:rsidRPr="00501CE5">
        <w:rPr>
          <w:sz w:val="24"/>
          <w:szCs w:val="24"/>
        </w:rPr>
        <w:t xml:space="preserve">abhalten, wo wir Ihnen sehr ausführlich über unsere Aktivitäten, vor allem aus dem „normalen“ (in Anführungszeichen) Jahr 2019 berichtet haben. Im Jahr 2020 und auch noch jetzt im Jahr 2021konnten die laufenden Angebote für Senioren nur rudimentär durchgeführt werden. </w:t>
      </w:r>
    </w:p>
    <w:p w:rsidR="00D33BDD" w:rsidRDefault="00D33BDD" w:rsidP="00D33BDD">
      <w:pPr>
        <w:spacing w:after="240" w:line="276" w:lineRule="auto"/>
        <w:rPr>
          <w:sz w:val="24"/>
          <w:szCs w:val="24"/>
        </w:rPr>
      </w:pPr>
      <w:r w:rsidRPr="00501CE5">
        <w:rPr>
          <w:sz w:val="24"/>
          <w:szCs w:val="24"/>
        </w:rPr>
        <w:t>Auch der Gesamtvorstand konnte sich nicht mehr in Präsenz treffen. Wir haben uns in den letzten Monaten telefonisch und per E-Mail abgestimmt</w:t>
      </w:r>
      <w:r>
        <w:rPr>
          <w:sz w:val="24"/>
          <w:szCs w:val="24"/>
        </w:rPr>
        <w:t>. D</w:t>
      </w:r>
      <w:r w:rsidRPr="00501CE5">
        <w:rPr>
          <w:sz w:val="24"/>
          <w:szCs w:val="24"/>
        </w:rPr>
        <w:t>ie Zahl der Mi</w:t>
      </w:r>
      <w:r w:rsidRPr="00501CE5">
        <w:rPr>
          <w:sz w:val="24"/>
          <w:szCs w:val="24"/>
        </w:rPr>
        <w:t>t</w:t>
      </w:r>
      <w:r w:rsidRPr="00501CE5">
        <w:rPr>
          <w:sz w:val="24"/>
          <w:szCs w:val="24"/>
        </w:rPr>
        <w:t>gliedseinrichtungen beträgt unverändert 39. Bei den Einzelmitgliedern ist Dr. Dr. Di</w:t>
      </w:r>
      <w:r w:rsidRPr="00501CE5">
        <w:rPr>
          <w:sz w:val="24"/>
          <w:szCs w:val="24"/>
        </w:rPr>
        <w:t>e</w:t>
      </w:r>
      <w:r w:rsidRPr="00501CE5">
        <w:rPr>
          <w:sz w:val="24"/>
          <w:szCs w:val="24"/>
        </w:rPr>
        <w:t>ter Eckhardt als 17. Mitglied hinzugekommen.</w:t>
      </w:r>
    </w:p>
    <w:p w:rsidR="00D33BDD" w:rsidRPr="00AE63CB" w:rsidRDefault="00D33BDD" w:rsidP="00D33BDD">
      <w:pPr>
        <w:tabs>
          <w:tab w:val="left" w:pos="8100"/>
        </w:tabs>
        <w:spacing w:after="240" w:line="276" w:lineRule="auto"/>
        <w:ind w:right="-650"/>
        <w:jc w:val="center"/>
        <w:rPr>
          <w:rFonts w:cs="Arial"/>
          <w:b/>
          <w:u w:val="single"/>
        </w:rPr>
      </w:pPr>
      <w:r w:rsidRPr="00AE63CB">
        <w:rPr>
          <w:rFonts w:cs="Arial"/>
          <w:b/>
          <w:u w:val="single"/>
        </w:rPr>
        <w:t>Themen und Projekte</w:t>
      </w:r>
    </w:p>
    <w:p w:rsidR="00D33BDD" w:rsidRPr="00501CE5" w:rsidRDefault="00D33BDD" w:rsidP="00D33BDD">
      <w:pPr>
        <w:spacing w:after="120" w:line="276" w:lineRule="auto"/>
        <w:rPr>
          <w:b/>
          <w:sz w:val="24"/>
          <w:szCs w:val="24"/>
        </w:rPr>
      </w:pPr>
      <w:r w:rsidRPr="00501CE5">
        <w:rPr>
          <w:b/>
          <w:sz w:val="24"/>
          <w:szCs w:val="24"/>
        </w:rPr>
        <w:t>Kinotreff 50plus</w:t>
      </w:r>
    </w:p>
    <w:p w:rsidR="00D33BDD" w:rsidRPr="00501CE5" w:rsidRDefault="00D33BDD" w:rsidP="00D33BDD">
      <w:pPr>
        <w:spacing w:after="240" w:line="276" w:lineRule="auto"/>
        <w:rPr>
          <w:sz w:val="24"/>
          <w:szCs w:val="24"/>
        </w:rPr>
      </w:pPr>
      <w:r>
        <w:rPr>
          <w:sz w:val="24"/>
          <w:szCs w:val="24"/>
        </w:rPr>
        <w:t>I</w:t>
      </w:r>
      <w:r w:rsidRPr="00501CE5">
        <w:rPr>
          <w:sz w:val="24"/>
          <w:szCs w:val="24"/>
        </w:rPr>
        <w:t xml:space="preserve">m Oktober 2020 </w:t>
      </w:r>
      <w:r>
        <w:rPr>
          <w:sz w:val="24"/>
          <w:szCs w:val="24"/>
        </w:rPr>
        <w:t xml:space="preserve">konnten </w:t>
      </w:r>
      <w:r w:rsidRPr="00501CE5">
        <w:rPr>
          <w:sz w:val="24"/>
          <w:szCs w:val="24"/>
        </w:rPr>
        <w:t xml:space="preserve">noch </w:t>
      </w:r>
      <w:r>
        <w:rPr>
          <w:sz w:val="24"/>
          <w:szCs w:val="24"/>
        </w:rPr>
        <w:t>zwei</w:t>
      </w:r>
      <w:r w:rsidRPr="00501CE5">
        <w:rPr>
          <w:sz w:val="24"/>
          <w:szCs w:val="24"/>
        </w:rPr>
        <w:t xml:space="preserve"> Kinotreffs</w:t>
      </w:r>
      <w:r>
        <w:rPr>
          <w:sz w:val="24"/>
          <w:szCs w:val="24"/>
        </w:rPr>
        <w:t xml:space="preserve"> 50plus stattfinden.</w:t>
      </w:r>
    </w:p>
    <w:p w:rsidR="00D33BDD" w:rsidRPr="00501CE5" w:rsidRDefault="00D33BDD" w:rsidP="00D33BDD">
      <w:pPr>
        <w:spacing w:after="120" w:line="276" w:lineRule="auto"/>
        <w:rPr>
          <w:b/>
          <w:sz w:val="24"/>
          <w:szCs w:val="24"/>
        </w:rPr>
      </w:pPr>
      <w:r w:rsidRPr="00501CE5">
        <w:rPr>
          <w:b/>
          <w:sz w:val="24"/>
          <w:szCs w:val="24"/>
        </w:rPr>
        <w:t>Seniorennachmittag bei den Filmfestspielen</w:t>
      </w:r>
    </w:p>
    <w:p w:rsidR="00D33BDD" w:rsidRPr="00501CE5" w:rsidRDefault="00D33BDD" w:rsidP="00D33BDD">
      <w:pPr>
        <w:spacing w:after="240" w:line="276" w:lineRule="auto"/>
        <w:rPr>
          <w:sz w:val="24"/>
          <w:szCs w:val="24"/>
        </w:rPr>
      </w:pPr>
      <w:r>
        <w:rPr>
          <w:sz w:val="24"/>
          <w:szCs w:val="24"/>
        </w:rPr>
        <w:t>A</w:t>
      </w:r>
      <w:r w:rsidRPr="00501CE5">
        <w:rPr>
          <w:sz w:val="24"/>
          <w:szCs w:val="24"/>
        </w:rPr>
        <w:t xml:space="preserve">uch der Seniorennachmittag bei den Filmfestsielen war gerade noch vor dem nächsten </w:t>
      </w:r>
      <w:proofErr w:type="spellStart"/>
      <w:r w:rsidRPr="00501CE5">
        <w:rPr>
          <w:sz w:val="24"/>
          <w:szCs w:val="24"/>
        </w:rPr>
        <w:t>Shutdown</w:t>
      </w:r>
      <w:proofErr w:type="spellEnd"/>
      <w:r w:rsidRPr="00501CE5">
        <w:rPr>
          <w:sz w:val="24"/>
          <w:szCs w:val="24"/>
        </w:rPr>
        <w:t xml:space="preserve"> möglich, allerdings mit recht geringen Besucherzahlen.</w:t>
      </w:r>
    </w:p>
    <w:p w:rsidR="00D33BDD" w:rsidRPr="00501CE5" w:rsidRDefault="00D33BDD" w:rsidP="00D33BDD">
      <w:pPr>
        <w:spacing w:after="120" w:line="276" w:lineRule="auto"/>
        <w:rPr>
          <w:b/>
          <w:sz w:val="24"/>
          <w:szCs w:val="24"/>
        </w:rPr>
      </w:pPr>
      <w:r w:rsidRPr="00501CE5">
        <w:rPr>
          <w:b/>
          <w:sz w:val="24"/>
          <w:szCs w:val="24"/>
        </w:rPr>
        <w:t>Bewegungstreffs</w:t>
      </w:r>
    </w:p>
    <w:p w:rsidR="00D33BDD" w:rsidRPr="00501CE5" w:rsidRDefault="00D33BDD" w:rsidP="00D33BDD">
      <w:pPr>
        <w:spacing w:after="240" w:line="276" w:lineRule="auto"/>
        <w:rPr>
          <w:sz w:val="24"/>
          <w:szCs w:val="24"/>
        </w:rPr>
      </w:pPr>
      <w:r w:rsidRPr="00501CE5">
        <w:rPr>
          <w:sz w:val="24"/>
          <w:szCs w:val="24"/>
        </w:rPr>
        <w:t xml:space="preserve">Im September und Oktober </w:t>
      </w:r>
      <w:r>
        <w:rPr>
          <w:sz w:val="24"/>
          <w:szCs w:val="24"/>
        </w:rPr>
        <w:t xml:space="preserve">2020 </w:t>
      </w:r>
      <w:r w:rsidRPr="00501CE5">
        <w:rPr>
          <w:sz w:val="24"/>
          <w:szCs w:val="24"/>
        </w:rPr>
        <w:t>konnten wir noch unsere Bewegungstreffs im Fre</w:t>
      </w:r>
      <w:r w:rsidRPr="00501CE5">
        <w:rPr>
          <w:sz w:val="24"/>
          <w:szCs w:val="24"/>
        </w:rPr>
        <w:t>i</w:t>
      </w:r>
      <w:r w:rsidRPr="00501CE5">
        <w:rPr>
          <w:sz w:val="24"/>
          <w:szCs w:val="24"/>
        </w:rPr>
        <w:t>en anbieten und waren überrascht</w:t>
      </w:r>
      <w:r>
        <w:rPr>
          <w:sz w:val="24"/>
          <w:szCs w:val="24"/>
        </w:rPr>
        <w:t>, dass nahezu alle bisherigen Teilnehmer</w:t>
      </w:r>
      <w:r w:rsidRPr="00501CE5">
        <w:rPr>
          <w:sz w:val="24"/>
          <w:szCs w:val="24"/>
        </w:rPr>
        <w:t xml:space="preserve"> mit von der Partie waren, und das sind jede Woche ins</w:t>
      </w:r>
      <w:r>
        <w:rPr>
          <w:sz w:val="24"/>
          <w:szCs w:val="24"/>
        </w:rPr>
        <w:t>gesamt über 60 Senioren an den vier</w:t>
      </w:r>
      <w:r w:rsidRPr="00501CE5">
        <w:rPr>
          <w:sz w:val="24"/>
          <w:szCs w:val="24"/>
        </w:rPr>
        <w:t xml:space="preserve"> Standorten. Das hat gezeigt, wie wichtig den Senioren diese Bewegungstreffs sind und hat mit dazu beigetragen, </w:t>
      </w:r>
      <w:r w:rsidR="00C67E1B">
        <w:rPr>
          <w:sz w:val="24"/>
          <w:szCs w:val="24"/>
        </w:rPr>
        <w:t xml:space="preserve">dass wir, gemeinsam mit der VHS, dem Seniorenbüro </w:t>
      </w:r>
      <w:r w:rsidRPr="00501CE5">
        <w:rPr>
          <w:sz w:val="24"/>
          <w:szCs w:val="24"/>
        </w:rPr>
        <w:t>und der TG Biberach, das</w:t>
      </w:r>
    </w:p>
    <w:p w:rsidR="00D33BDD" w:rsidRPr="00501CE5" w:rsidRDefault="00D33BDD" w:rsidP="00D33BDD">
      <w:pPr>
        <w:spacing w:after="120" w:line="276" w:lineRule="auto"/>
        <w:rPr>
          <w:b/>
          <w:sz w:val="24"/>
          <w:szCs w:val="24"/>
        </w:rPr>
      </w:pPr>
      <w:r w:rsidRPr="00501CE5">
        <w:rPr>
          <w:b/>
          <w:sz w:val="24"/>
          <w:szCs w:val="24"/>
        </w:rPr>
        <w:t xml:space="preserve">Online-Projekt „Bewegung daheim – und doch nicht allein“ </w:t>
      </w:r>
    </w:p>
    <w:p w:rsidR="00D33BDD" w:rsidRPr="00501CE5" w:rsidRDefault="00D33BDD" w:rsidP="00D33BDD">
      <w:pPr>
        <w:spacing w:after="120" w:line="276" w:lineRule="auto"/>
        <w:rPr>
          <w:sz w:val="24"/>
          <w:szCs w:val="24"/>
        </w:rPr>
      </w:pPr>
      <w:r w:rsidRPr="00501CE5">
        <w:rPr>
          <w:sz w:val="24"/>
          <w:szCs w:val="24"/>
        </w:rPr>
        <w:lastRenderedPageBreak/>
        <w:t xml:space="preserve">entwickelt haben. Zunächst als Pionierprojekt 3 Monate lang, von Dezember bis März, wurde einmal in der Woche von den vertrauten Übungsleitern über </w:t>
      </w:r>
      <w:r w:rsidR="00B5346D">
        <w:rPr>
          <w:sz w:val="24"/>
          <w:szCs w:val="24"/>
        </w:rPr>
        <w:t xml:space="preserve">die online-Plattform </w:t>
      </w:r>
      <w:r w:rsidRPr="00501CE5">
        <w:rPr>
          <w:sz w:val="24"/>
          <w:szCs w:val="24"/>
        </w:rPr>
        <w:t>Zoom 45 Min. kostenlos Seniorensport angeboten – bei über 100 Anme</w:t>
      </w:r>
      <w:r w:rsidRPr="00501CE5">
        <w:rPr>
          <w:sz w:val="24"/>
          <w:szCs w:val="24"/>
        </w:rPr>
        <w:t>l</w:t>
      </w:r>
      <w:r w:rsidRPr="00501CE5">
        <w:rPr>
          <w:sz w:val="24"/>
          <w:szCs w:val="24"/>
        </w:rPr>
        <w:t xml:space="preserve">dungen ein voller Erfolg, über den auch </w:t>
      </w:r>
      <w:proofErr w:type="spellStart"/>
      <w:r w:rsidRPr="00501CE5">
        <w:rPr>
          <w:sz w:val="24"/>
          <w:szCs w:val="24"/>
        </w:rPr>
        <w:t>Regio</w:t>
      </w:r>
      <w:proofErr w:type="spellEnd"/>
      <w:r w:rsidRPr="00501CE5">
        <w:rPr>
          <w:sz w:val="24"/>
          <w:szCs w:val="24"/>
        </w:rPr>
        <w:t xml:space="preserve"> TV berichtet hat. Zu unserer großen Freude waren unsere Sponsoren, die KSK und die BKK VerbundPlus, bereit, das Projekt bis Pfingsten weiter zu finanzieren.</w:t>
      </w:r>
    </w:p>
    <w:p w:rsidR="00D33BDD" w:rsidRDefault="00D33BDD" w:rsidP="00D33BDD">
      <w:pPr>
        <w:spacing w:after="120" w:line="276" w:lineRule="auto"/>
        <w:rPr>
          <w:sz w:val="24"/>
          <w:szCs w:val="24"/>
        </w:rPr>
      </w:pPr>
      <w:r w:rsidRPr="00501CE5">
        <w:rPr>
          <w:sz w:val="24"/>
          <w:szCs w:val="24"/>
        </w:rPr>
        <w:t>Auch die</w:t>
      </w:r>
    </w:p>
    <w:p w:rsidR="00D33BDD" w:rsidRPr="00501CE5" w:rsidRDefault="00D33BDD" w:rsidP="00D33BDD">
      <w:pPr>
        <w:spacing w:after="120" w:line="276" w:lineRule="auto"/>
        <w:rPr>
          <w:b/>
          <w:sz w:val="24"/>
          <w:szCs w:val="24"/>
        </w:rPr>
      </w:pPr>
      <w:r w:rsidRPr="00501CE5">
        <w:rPr>
          <w:b/>
          <w:sz w:val="24"/>
          <w:szCs w:val="24"/>
        </w:rPr>
        <w:t>Vortragsreihe „Ehrenamt erfolgreich gestalten“</w:t>
      </w:r>
      <w:r>
        <w:rPr>
          <w:b/>
          <w:sz w:val="24"/>
          <w:szCs w:val="24"/>
        </w:rPr>
        <w:t>,</w:t>
      </w:r>
    </w:p>
    <w:p w:rsidR="00D33BDD" w:rsidRPr="00501CE5" w:rsidRDefault="00D33BDD" w:rsidP="00D33BDD">
      <w:pPr>
        <w:spacing w:after="240" w:line="276" w:lineRule="auto"/>
        <w:rPr>
          <w:sz w:val="24"/>
          <w:szCs w:val="24"/>
        </w:rPr>
      </w:pPr>
      <w:r w:rsidRPr="00501CE5">
        <w:rPr>
          <w:sz w:val="24"/>
          <w:szCs w:val="24"/>
        </w:rPr>
        <w:t xml:space="preserve">die der SSR zusammen mit Kooperationspartnern in 2-jährigem Turnus bereits zum 5. Mal anbietet, fand im März und im April </w:t>
      </w:r>
      <w:r>
        <w:rPr>
          <w:sz w:val="24"/>
          <w:szCs w:val="24"/>
        </w:rPr>
        <w:t>C</w:t>
      </w:r>
      <w:r w:rsidRPr="00501CE5">
        <w:rPr>
          <w:sz w:val="24"/>
          <w:szCs w:val="24"/>
        </w:rPr>
        <w:t xml:space="preserve">orona-bedingt online statt und hatte auch digitale Themen zum Inhalt: </w:t>
      </w:r>
      <w:proofErr w:type="spellStart"/>
      <w:r w:rsidRPr="00501CE5">
        <w:rPr>
          <w:sz w:val="24"/>
          <w:szCs w:val="24"/>
        </w:rPr>
        <w:t>Messengerdienste</w:t>
      </w:r>
      <w:proofErr w:type="spellEnd"/>
      <w:r w:rsidRPr="00501CE5">
        <w:rPr>
          <w:sz w:val="24"/>
          <w:szCs w:val="24"/>
        </w:rPr>
        <w:t xml:space="preserve"> und Videokonferenzen. Knapp 50 Personen haben das kostenlose Angebot wahrgenommen.</w:t>
      </w:r>
    </w:p>
    <w:p w:rsidR="00D33BDD" w:rsidRPr="00501CE5" w:rsidRDefault="00D33BDD" w:rsidP="00D33BDD">
      <w:pPr>
        <w:spacing w:after="120" w:line="276" w:lineRule="auto"/>
        <w:rPr>
          <w:b/>
          <w:sz w:val="24"/>
          <w:szCs w:val="24"/>
        </w:rPr>
      </w:pPr>
      <w:r w:rsidRPr="00501CE5">
        <w:rPr>
          <w:b/>
          <w:sz w:val="24"/>
          <w:szCs w:val="24"/>
        </w:rPr>
        <w:t>Online-Vortrag „Alexa, Siri &amp; Co“</w:t>
      </w:r>
    </w:p>
    <w:p w:rsidR="00D33BDD" w:rsidRPr="00501CE5" w:rsidRDefault="00D33BDD" w:rsidP="00D33BDD">
      <w:pPr>
        <w:spacing w:after="240" w:line="276" w:lineRule="auto"/>
        <w:rPr>
          <w:sz w:val="24"/>
          <w:szCs w:val="24"/>
        </w:rPr>
      </w:pPr>
      <w:r>
        <w:rPr>
          <w:sz w:val="24"/>
          <w:szCs w:val="24"/>
        </w:rPr>
        <w:t>E</w:t>
      </w:r>
      <w:r w:rsidRPr="00501CE5">
        <w:rPr>
          <w:sz w:val="24"/>
          <w:szCs w:val="24"/>
        </w:rPr>
        <w:t>inen weiteren Online-Vortrag konnten wir zusammen mit Kooperationspartnern a</w:t>
      </w:r>
      <w:r w:rsidRPr="00501CE5">
        <w:rPr>
          <w:sz w:val="24"/>
          <w:szCs w:val="24"/>
        </w:rPr>
        <w:t>n</w:t>
      </w:r>
      <w:r w:rsidR="00C67E1B">
        <w:rPr>
          <w:sz w:val="24"/>
          <w:szCs w:val="24"/>
        </w:rPr>
        <w:t>bieten. Johannes Dill</w:t>
      </w:r>
      <w:r w:rsidRPr="00501CE5">
        <w:rPr>
          <w:sz w:val="24"/>
          <w:szCs w:val="24"/>
        </w:rPr>
        <w:t>er von den „</w:t>
      </w:r>
      <w:r>
        <w:rPr>
          <w:sz w:val="24"/>
          <w:szCs w:val="24"/>
        </w:rPr>
        <w:t>Digitalen Engel</w:t>
      </w:r>
      <w:r w:rsidRPr="00501CE5">
        <w:rPr>
          <w:sz w:val="24"/>
          <w:szCs w:val="24"/>
        </w:rPr>
        <w:t>n“ informierte im Mai über Sprach</w:t>
      </w:r>
      <w:r>
        <w:rPr>
          <w:sz w:val="24"/>
          <w:szCs w:val="24"/>
        </w:rPr>
        <w:t>a</w:t>
      </w:r>
      <w:r>
        <w:rPr>
          <w:sz w:val="24"/>
          <w:szCs w:val="24"/>
        </w:rPr>
        <w:t>s</w:t>
      </w:r>
      <w:r>
        <w:rPr>
          <w:sz w:val="24"/>
          <w:szCs w:val="24"/>
        </w:rPr>
        <w:t xml:space="preserve">sistenten und ihren Nutzen </w:t>
      </w:r>
      <w:r w:rsidRPr="00501CE5">
        <w:rPr>
          <w:sz w:val="24"/>
          <w:szCs w:val="24"/>
        </w:rPr>
        <w:t xml:space="preserve">insbesondere für ältere Menschen. </w:t>
      </w:r>
      <w:r w:rsidR="00C67E1B">
        <w:rPr>
          <w:sz w:val="24"/>
          <w:szCs w:val="24"/>
        </w:rPr>
        <w:t>TN-Zahl: 37</w:t>
      </w:r>
    </w:p>
    <w:p w:rsidR="00D33BDD" w:rsidRPr="00501CE5" w:rsidRDefault="00D33BDD" w:rsidP="00D33BDD">
      <w:pPr>
        <w:spacing w:after="120" w:line="276" w:lineRule="auto"/>
        <w:rPr>
          <w:b/>
          <w:sz w:val="24"/>
          <w:szCs w:val="24"/>
        </w:rPr>
      </w:pPr>
      <w:r w:rsidRPr="00501CE5">
        <w:rPr>
          <w:b/>
          <w:sz w:val="24"/>
          <w:szCs w:val="24"/>
        </w:rPr>
        <w:t>Corona-Impfung</w:t>
      </w:r>
    </w:p>
    <w:p w:rsidR="00D33BDD" w:rsidRPr="00501CE5" w:rsidRDefault="00D33BDD" w:rsidP="00D33BDD">
      <w:pPr>
        <w:spacing w:after="120" w:line="276" w:lineRule="auto"/>
        <w:rPr>
          <w:sz w:val="24"/>
          <w:szCs w:val="24"/>
        </w:rPr>
      </w:pPr>
      <w:r w:rsidRPr="00501CE5">
        <w:rPr>
          <w:sz w:val="24"/>
          <w:szCs w:val="24"/>
        </w:rPr>
        <w:t xml:space="preserve">Während der Vergabe der Impftermine für die Corona-Impfung der über 80-Jährigen im Februar lief bei der Vorsitzenden zeitweise das Telefon heiß. </w:t>
      </w:r>
      <w:r w:rsidR="00B5346D">
        <w:rPr>
          <w:sz w:val="24"/>
          <w:szCs w:val="24"/>
        </w:rPr>
        <w:t>Die zentrale Tel</w:t>
      </w:r>
      <w:r w:rsidR="00B5346D">
        <w:rPr>
          <w:sz w:val="24"/>
          <w:szCs w:val="24"/>
        </w:rPr>
        <w:t>e</w:t>
      </w:r>
      <w:r w:rsidR="00B5346D">
        <w:rPr>
          <w:sz w:val="24"/>
          <w:szCs w:val="24"/>
        </w:rPr>
        <w:t xml:space="preserve">fonhotline  war ständig belegt und auch online kam man trotz tagelanger Versuche nicht weiter. </w:t>
      </w:r>
      <w:r w:rsidRPr="00501CE5">
        <w:rPr>
          <w:sz w:val="24"/>
          <w:szCs w:val="24"/>
        </w:rPr>
        <w:t>Frust, Unzufriedenheit, manchmal Wut und Verzweiflung waren groß. In mehreren Briefen haben wir die Probleme den Verantwortlichen aufgezeigt und L</w:t>
      </w:r>
      <w:r w:rsidRPr="00501CE5">
        <w:rPr>
          <w:sz w:val="24"/>
          <w:szCs w:val="24"/>
        </w:rPr>
        <w:t>ö</w:t>
      </w:r>
      <w:r w:rsidRPr="00501CE5">
        <w:rPr>
          <w:sz w:val="24"/>
          <w:szCs w:val="24"/>
        </w:rPr>
        <w:t>sungsvorschläge unterbreitet. Im Februar haben alle über 80-jährigen Biberacher einen Brief vom OB bekommen, den ich mit unterzeichnet habe. Mittels einer Rüc</w:t>
      </w:r>
      <w:r w:rsidRPr="00501CE5">
        <w:rPr>
          <w:sz w:val="24"/>
          <w:szCs w:val="24"/>
        </w:rPr>
        <w:t>k</w:t>
      </w:r>
      <w:r w:rsidRPr="00501CE5">
        <w:rPr>
          <w:sz w:val="24"/>
          <w:szCs w:val="24"/>
        </w:rPr>
        <w:t>antwortkarte konnten Senioren, die keine anderweitige Unterstützung haben, die Hi</w:t>
      </w:r>
      <w:r w:rsidRPr="00501CE5">
        <w:rPr>
          <w:sz w:val="24"/>
          <w:szCs w:val="24"/>
        </w:rPr>
        <w:t>l</w:t>
      </w:r>
      <w:r w:rsidRPr="00501CE5">
        <w:rPr>
          <w:sz w:val="24"/>
          <w:szCs w:val="24"/>
        </w:rPr>
        <w:t xml:space="preserve">fe von Ehrenamtlichen </w:t>
      </w:r>
      <w:r w:rsidR="002A0F90">
        <w:rPr>
          <w:sz w:val="24"/>
          <w:szCs w:val="24"/>
        </w:rPr>
        <w:t xml:space="preserve">zur Buchung eines Impftermins </w:t>
      </w:r>
      <w:r w:rsidRPr="00501CE5">
        <w:rPr>
          <w:sz w:val="24"/>
          <w:szCs w:val="24"/>
        </w:rPr>
        <w:t>erbitten</w:t>
      </w:r>
      <w:r>
        <w:rPr>
          <w:sz w:val="24"/>
          <w:szCs w:val="24"/>
        </w:rPr>
        <w:t>, was auch gut funkt</w:t>
      </w:r>
      <w:r>
        <w:rPr>
          <w:sz w:val="24"/>
          <w:szCs w:val="24"/>
        </w:rPr>
        <w:t>i</w:t>
      </w:r>
      <w:r>
        <w:rPr>
          <w:sz w:val="24"/>
          <w:szCs w:val="24"/>
        </w:rPr>
        <w:t>oniert hat</w:t>
      </w:r>
      <w:r w:rsidRPr="00501CE5">
        <w:rPr>
          <w:sz w:val="24"/>
          <w:szCs w:val="24"/>
        </w:rPr>
        <w:t>.</w:t>
      </w:r>
      <w:r>
        <w:rPr>
          <w:sz w:val="24"/>
          <w:szCs w:val="24"/>
        </w:rPr>
        <w:t xml:space="preserve"> Die E</w:t>
      </w:r>
      <w:r>
        <w:rPr>
          <w:sz w:val="24"/>
          <w:szCs w:val="24"/>
        </w:rPr>
        <w:t>h</w:t>
      </w:r>
      <w:r>
        <w:rPr>
          <w:sz w:val="24"/>
          <w:szCs w:val="24"/>
        </w:rPr>
        <w:t>renamtlichen hatten alle Hände voll zu tun.</w:t>
      </w:r>
    </w:p>
    <w:p w:rsidR="00D33BDD" w:rsidRPr="00501CE5" w:rsidRDefault="00B5346D" w:rsidP="00D33BDD">
      <w:pPr>
        <w:spacing w:after="120" w:line="276" w:lineRule="auto"/>
        <w:rPr>
          <w:sz w:val="24"/>
          <w:szCs w:val="24"/>
        </w:rPr>
      </w:pPr>
      <w:r w:rsidRPr="00501CE5">
        <w:rPr>
          <w:sz w:val="24"/>
          <w:szCs w:val="24"/>
        </w:rPr>
        <w:t xml:space="preserve">Die Umstellung auf </w:t>
      </w:r>
      <w:r>
        <w:rPr>
          <w:sz w:val="24"/>
          <w:szCs w:val="24"/>
        </w:rPr>
        <w:t>ein</w:t>
      </w:r>
      <w:r w:rsidRPr="00501CE5">
        <w:rPr>
          <w:sz w:val="24"/>
          <w:szCs w:val="24"/>
        </w:rPr>
        <w:t xml:space="preserve"> </w:t>
      </w:r>
      <w:r>
        <w:rPr>
          <w:sz w:val="24"/>
          <w:szCs w:val="24"/>
        </w:rPr>
        <w:t>„</w:t>
      </w:r>
      <w:r w:rsidRPr="00501CE5">
        <w:rPr>
          <w:sz w:val="24"/>
          <w:szCs w:val="24"/>
        </w:rPr>
        <w:t>Recall-System</w:t>
      </w:r>
      <w:r>
        <w:rPr>
          <w:sz w:val="24"/>
          <w:szCs w:val="24"/>
        </w:rPr>
        <w:t>“, bei dem Anrufer bei der Telefonhotline r</w:t>
      </w:r>
      <w:r>
        <w:rPr>
          <w:sz w:val="24"/>
          <w:szCs w:val="24"/>
        </w:rPr>
        <w:t>e</w:t>
      </w:r>
      <w:r>
        <w:rPr>
          <w:sz w:val="24"/>
          <w:szCs w:val="24"/>
        </w:rPr>
        <w:t>gistriert wurden und per Rückruf einen Impftermin mitgeteilt bekamen,</w:t>
      </w:r>
      <w:r w:rsidRPr="00501CE5">
        <w:rPr>
          <w:sz w:val="24"/>
          <w:szCs w:val="24"/>
        </w:rPr>
        <w:t xml:space="preserve"> </w:t>
      </w:r>
      <w:r w:rsidR="00D33BDD" w:rsidRPr="00501CE5">
        <w:rPr>
          <w:sz w:val="24"/>
          <w:szCs w:val="24"/>
        </w:rPr>
        <w:t>hat dann en</w:t>
      </w:r>
      <w:r w:rsidR="00D33BDD" w:rsidRPr="00501CE5">
        <w:rPr>
          <w:sz w:val="24"/>
          <w:szCs w:val="24"/>
        </w:rPr>
        <w:t>d</w:t>
      </w:r>
      <w:r w:rsidR="00D33BDD" w:rsidRPr="00501CE5">
        <w:rPr>
          <w:sz w:val="24"/>
          <w:szCs w:val="24"/>
        </w:rPr>
        <w:t xml:space="preserve">lich zu einer </w:t>
      </w:r>
      <w:r w:rsidR="00C67E1B">
        <w:rPr>
          <w:sz w:val="24"/>
          <w:szCs w:val="24"/>
        </w:rPr>
        <w:t xml:space="preserve">gewissen </w:t>
      </w:r>
      <w:r w:rsidR="00D33BDD" w:rsidRPr="00501CE5">
        <w:rPr>
          <w:sz w:val="24"/>
          <w:szCs w:val="24"/>
        </w:rPr>
        <w:t>Entspannung geführt</w:t>
      </w:r>
      <w:r w:rsidR="00D33BDD">
        <w:rPr>
          <w:sz w:val="24"/>
          <w:szCs w:val="24"/>
        </w:rPr>
        <w:t>.</w:t>
      </w:r>
      <w:r w:rsidR="00D33BDD" w:rsidRPr="00501CE5">
        <w:rPr>
          <w:sz w:val="24"/>
          <w:szCs w:val="24"/>
        </w:rPr>
        <w:t xml:space="preserve"> Im Impfzentrum in </w:t>
      </w:r>
      <w:proofErr w:type="spellStart"/>
      <w:r w:rsidR="00D33BDD" w:rsidRPr="00501CE5">
        <w:rPr>
          <w:sz w:val="24"/>
          <w:szCs w:val="24"/>
        </w:rPr>
        <w:t>Ummendorf</w:t>
      </w:r>
      <w:proofErr w:type="spellEnd"/>
      <w:r w:rsidR="00D33BDD" w:rsidRPr="00501CE5">
        <w:rPr>
          <w:sz w:val="24"/>
          <w:szCs w:val="24"/>
        </w:rPr>
        <w:t xml:space="preserve"> selbst war die Organisation durch den Landkreis sehr gut.</w:t>
      </w:r>
    </w:p>
    <w:p w:rsidR="00D33BDD" w:rsidRPr="00AE63CB" w:rsidRDefault="00D33BDD" w:rsidP="00D33BDD">
      <w:pPr>
        <w:spacing w:after="240" w:line="276" w:lineRule="auto"/>
        <w:jc w:val="center"/>
        <w:rPr>
          <w:b/>
          <w:u w:val="single"/>
        </w:rPr>
      </w:pPr>
      <w:r w:rsidRPr="00AE63CB">
        <w:rPr>
          <w:b/>
          <w:u w:val="single"/>
        </w:rPr>
        <w:t>Ausblick</w:t>
      </w:r>
    </w:p>
    <w:p w:rsidR="00D33BDD" w:rsidRPr="00501CE5" w:rsidRDefault="00D33BDD" w:rsidP="00D33BDD">
      <w:pPr>
        <w:spacing w:after="120" w:line="276" w:lineRule="auto"/>
        <w:rPr>
          <w:sz w:val="24"/>
          <w:szCs w:val="24"/>
        </w:rPr>
      </w:pPr>
      <w:r w:rsidRPr="00501CE5">
        <w:rPr>
          <w:sz w:val="24"/>
          <w:szCs w:val="24"/>
        </w:rPr>
        <w:t xml:space="preserve">Wir hoffen alle, dass bald wieder Normalität einkehrt und wir unsere regelmäßigen Angebote sowie aufgeschobene und neue Projekte in Angriff nehmen können. </w:t>
      </w:r>
      <w:r w:rsidR="002A0F90">
        <w:rPr>
          <w:sz w:val="24"/>
          <w:szCs w:val="24"/>
        </w:rPr>
        <w:t>Ge</w:t>
      </w:r>
      <w:r w:rsidR="002A0F90">
        <w:rPr>
          <w:sz w:val="24"/>
          <w:szCs w:val="24"/>
        </w:rPr>
        <w:t>s</w:t>
      </w:r>
      <w:r w:rsidR="002A0F90">
        <w:rPr>
          <w:sz w:val="24"/>
          <w:szCs w:val="24"/>
        </w:rPr>
        <w:t>tern haben wir mit unseren Bewegungstreffs begonnen. Unsere Senioren sind begeistert dabei. Die allermeisten sind schon geimpft und genießen die wieder g</w:t>
      </w:r>
      <w:r w:rsidR="002A0F90">
        <w:rPr>
          <w:sz w:val="24"/>
          <w:szCs w:val="24"/>
        </w:rPr>
        <w:t>e</w:t>
      </w:r>
      <w:r w:rsidR="002A0F90">
        <w:rPr>
          <w:sz w:val="24"/>
          <w:szCs w:val="24"/>
        </w:rPr>
        <w:t>wonnene Freiheit.</w:t>
      </w:r>
    </w:p>
    <w:p w:rsidR="00D33BDD" w:rsidRPr="00501CE5" w:rsidRDefault="00D33BDD" w:rsidP="00D33BDD">
      <w:pPr>
        <w:spacing w:after="120" w:line="276" w:lineRule="auto"/>
        <w:rPr>
          <w:b/>
          <w:sz w:val="24"/>
          <w:szCs w:val="24"/>
        </w:rPr>
      </w:pPr>
      <w:proofErr w:type="spellStart"/>
      <w:r w:rsidRPr="00501CE5">
        <w:rPr>
          <w:b/>
          <w:sz w:val="24"/>
          <w:szCs w:val="24"/>
        </w:rPr>
        <w:t>Pedelec</w:t>
      </w:r>
      <w:proofErr w:type="spellEnd"/>
      <w:r w:rsidRPr="00501CE5">
        <w:rPr>
          <w:b/>
          <w:sz w:val="24"/>
          <w:szCs w:val="24"/>
        </w:rPr>
        <w:t>-Training für Senioren</w:t>
      </w:r>
    </w:p>
    <w:p w:rsidR="00D33BDD" w:rsidRPr="00501CE5" w:rsidRDefault="00D33BDD" w:rsidP="00D33BDD">
      <w:pPr>
        <w:spacing w:after="120" w:line="276" w:lineRule="auto"/>
        <w:rPr>
          <w:sz w:val="24"/>
          <w:szCs w:val="24"/>
        </w:rPr>
      </w:pPr>
      <w:r w:rsidRPr="00501CE5">
        <w:rPr>
          <w:sz w:val="24"/>
          <w:szCs w:val="24"/>
        </w:rPr>
        <w:t xml:space="preserve">In Erwartung von Lockerungen hatten wir </w:t>
      </w:r>
      <w:r w:rsidR="002A0F90">
        <w:rPr>
          <w:sz w:val="24"/>
          <w:szCs w:val="24"/>
        </w:rPr>
        <w:t xml:space="preserve">bereits </w:t>
      </w:r>
      <w:r w:rsidRPr="00501CE5">
        <w:rPr>
          <w:sz w:val="24"/>
          <w:szCs w:val="24"/>
        </w:rPr>
        <w:t xml:space="preserve">für Mai </w:t>
      </w:r>
      <w:proofErr w:type="gramStart"/>
      <w:r w:rsidRPr="00501CE5">
        <w:rPr>
          <w:sz w:val="24"/>
          <w:szCs w:val="24"/>
        </w:rPr>
        <w:t>diesen</w:t>
      </w:r>
      <w:proofErr w:type="gramEnd"/>
      <w:r w:rsidRPr="00501CE5">
        <w:rPr>
          <w:sz w:val="24"/>
          <w:szCs w:val="24"/>
        </w:rPr>
        <w:t xml:space="preserve"> Jahres ein </w:t>
      </w:r>
      <w:proofErr w:type="spellStart"/>
      <w:r w:rsidRPr="00501CE5">
        <w:rPr>
          <w:sz w:val="24"/>
          <w:szCs w:val="24"/>
        </w:rPr>
        <w:t>Pedelec</w:t>
      </w:r>
      <w:proofErr w:type="spellEnd"/>
      <w:r w:rsidRPr="00501CE5">
        <w:rPr>
          <w:sz w:val="24"/>
          <w:szCs w:val="24"/>
        </w:rPr>
        <w:t>-Training für Senioren geplant, zusammen mit der Kreisverkehrswacht und dem Deu</w:t>
      </w:r>
      <w:r>
        <w:rPr>
          <w:sz w:val="24"/>
          <w:szCs w:val="24"/>
        </w:rPr>
        <w:t>t</w:t>
      </w:r>
      <w:r>
        <w:rPr>
          <w:sz w:val="24"/>
          <w:szCs w:val="24"/>
        </w:rPr>
        <w:lastRenderedPageBreak/>
        <w:t>schen Verkehrssicherheitsrat. A</w:t>
      </w:r>
      <w:r w:rsidRPr="00501CE5">
        <w:rPr>
          <w:sz w:val="24"/>
          <w:szCs w:val="24"/>
        </w:rPr>
        <w:t>nlass für dieses Training ist die große Zahl an Unfä</w:t>
      </w:r>
      <w:r w:rsidRPr="00501CE5">
        <w:rPr>
          <w:sz w:val="24"/>
          <w:szCs w:val="24"/>
        </w:rPr>
        <w:t>l</w:t>
      </w:r>
      <w:r w:rsidRPr="00501CE5">
        <w:rPr>
          <w:sz w:val="24"/>
          <w:szCs w:val="24"/>
        </w:rPr>
        <w:t>len von Senioren, die mit Elektrofahrrädern unterwegs sind. Als neuen Termin haben wir den 10. Juli vorgesehen.</w:t>
      </w:r>
      <w:r w:rsidR="002A0F90">
        <w:rPr>
          <w:sz w:val="24"/>
          <w:szCs w:val="24"/>
        </w:rPr>
        <w:t xml:space="preserve"> Wir sind gerade dabei, konkrete Vorbereitungen zu tre</w:t>
      </w:r>
      <w:r w:rsidR="002A0F90">
        <w:rPr>
          <w:sz w:val="24"/>
          <w:szCs w:val="24"/>
        </w:rPr>
        <w:t>f</w:t>
      </w:r>
      <w:r w:rsidR="002A0F90">
        <w:rPr>
          <w:sz w:val="24"/>
          <w:szCs w:val="24"/>
        </w:rPr>
        <w:t>fen. Wir werden sehen, ob wir den Termin halten können.</w:t>
      </w:r>
    </w:p>
    <w:p w:rsidR="00D33BDD" w:rsidRPr="00501CE5" w:rsidRDefault="00D33BDD" w:rsidP="00D33BDD">
      <w:pPr>
        <w:spacing w:after="120" w:line="276" w:lineRule="auto"/>
        <w:rPr>
          <w:sz w:val="24"/>
          <w:szCs w:val="24"/>
        </w:rPr>
      </w:pPr>
      <w:r w:rsidRPr="00501CE5">
        <w:rPr>
          <w:sz w:val="24"/>
          <w:szCs w:val="24"/>
        </w:rPr>
        <w:t xml:space="preserve">Es stehen weitere Kooperationsprojekte an, wie die </w:t>
      </w:r>
    </w:p>
    <w:p w:rsidR="00D33BDD" w:rsidRPr="00501CE5" w:rsidRDefault="00D33BDD" w:rsidP="00D33BDD">
      <w:pPr>
        <w:spacing w:after="120" w:line="276" w:lineRule="auto"/>
        <w:rPr>
          <w:b/>
          <w:sz w:val="24"/>
          <w:szCs w:val="24"/>
        </w:rPr>
      </w:pPr>
      <w:r w:rsidRPr="00501CE5">
        <w:rPr>
          <w:b/>
          <w:sz w:val="24"/>
          <w:szCs w:val="24"/>
        </w:rPr>
        <w:t xml:space="preserve">Reihe „Lebensfreude erhalten – aktiv bleiben“ und </w:t>
      </w:r>
    </w:p>
    <w:p w:rsidR="00D33BDD" w:rsidRPr="00501CE5" w:rsidRDefault="00D33BDD" w:rsidP="00D33BDD">
      <w:pPr>
        <w:spacing w:after="120" w:line="276" w:lineRule="auto"/>
        <w:rPr>
          <w:b/>
          <w:sz w:val="24"/>
          <w:szCs w:val="24"/>
        </w:rPr>
      </w:pPr>
      <w:r w:rsidRPr="00501CE5">
        <w:rPr>
          <w:b/>
          <w:sz w:val="24"/>
          <w:szCs w:val="24"/>
        </w:rPr>
        <w:t>1.Hilfe-Schulungen für Senioren.</w:t>
      </w:r>
    </w:p>
    <w:p w:rsidR="00D33BDD" w:rsidRPr="00501CE5" w:rsidRDefault="00D33BDD" w:rsidP="00D33BDD">
      <w:pPr>
        <w:spacing w:after="120" w:line="276" w:lineRule="auto"/>
        <w:rPr>
          <w:sz w:val="24"/>
          <w:szCs w:val="24"/>
        </w:rPr>
      </w:pPr>
      <w:r w:rsidRPr="00501CE5">
        <w:rPr>
          <w:sz w:val="24"/>
          <w:szCs w:val="24"/>
        </w:rPr>
        <w:t>Auch die</w:t>
      </w:r>
    </w:p>
    <w:p w:rsidR="00D33BDD" w:rsidRPr="00501CE5" w:rsidRDefault="00D33BDD" w:rsidP="00D33BDD">
      <w:pPr>
        <w:spacing w:after="120" w:line="276" w:lineRule="auto"/>
        <w:rPr>
          <w:sz w:val="24"/>
          <w:szCs w:val="24"/>
        </w:rPr>
      </w:pPr>
      <w:proofErr w:type="spellStart"/>
      <w:r w:rsidRPr="00501CE5">
        <w:rPr>
          <w:b/>
          <w:sz w:val="24"/>
          <w:szCs w:val="24"/>
        </w:rPr>
        <w:t>Rezertifizierung</w:t>
      </w:r>
      <w:proofErr w:type="spellEnd"/>
      <w:r w:rsidRPr="00501CE5">
        <w:rPr>
          <w:b/>
          <w:sz w:val="24"/>
          <w:szCs w:val="24"/>
        </w:rPr>
        <w:t xml:space="preserve"> von über 100 </w:t>
      </w:r>
      <w:r w:rsidR="00083C31">
        <w:rPr>
          <w:b/>
          <w:sz w:val="24"/>
          <w:szCs w:val="24"/>
        </w:rPr>
        <w:t xml:space="preserve">seniorenfreundlichen </w:t>
      </w:r>
      <w:r w:rsidRPr="00501CE5">
        <w:rPr>
          <w:b/>
          <w:sz w:val="24"/>
          <w:szCs w:val="24"/>
        </w:rPr>
        <w:t>Einzelhändlern und Diens</w:t>
      </w:r>
      <w:r w:rsidRPr="00501CE5">
        <w:rPr>
          <w:b/>
          <w:sz w:val="24"/>
          <w:szCs w:val="24"/>
        </w:rPr>
        <w:t>t</w:t>
      </w:r>
      <w:r w:rsidRPr="00501CE5">
        <w:rPr>
          <w:b/>
          <w:sz w:val="24"/>
          <w:szCs w:val="24"/>
        </w:rPr>
        <w:t>leistern</w:t>
      </w:r>
      <w:r w:rsidRPr="00501CE5">
        <w:rPr>
          <w:sz w:val="24"/>
          <w:szCs w:val="24"/>
        </w:rPr>
        <w:t xml:space="preserve"> sowie die</w:t>
      </w:r>
    </w:p>
    <w:p w:rsidR="00D33BDD" w:rsidRPr="00501CE5" w:rsidRDefault="00D33BDD" w:rsidP="00D33BDD">
      <w:pPr>
        <w:spacing w:after="120" w:line="276" w:lineRule="auto"/>
        <w:rPr>
          <w:sz w:val="24"/>
          <w:szCs w:val="24"/>
        </w:rPr>
      </w:pPr>
      <w:r w:rsidRPr="00501CE5">
        <w:rPr>
          <w:b/>
          <w:sz w:val="24"/>
          <w:szCs w:val="24"/>
        </w:rPr>
        <w:t>Aktualisierung der Kurzbeschreibung der regionalen Pflegeheime</w:t>
      </w:r>
      <w:r w:rsidRPr="00501CE5">
        <w:rPr>
          <w:sz w:val="24"/>
          <w:szCs w:val="24"/>
        </w:rPr>
        <w:t xml:space="preserve"> </w:t>
      </w:r>
    </w:p>
    <w:p w:rsidR="00D33BDD" w:rsidRDefault="00D33BDD" w:rsidP="00D33BDD">
      <w:pPr>
        <w:spacing w:after="120" w:line="276" w:lineRule="auto"/>
        <w:rPr>
          <w:sz w:val="24"/>
          <w:szCs w:val="24"/>
        </w:rPr>
      </w:pPr>
      <w:r>
        <w:rPr>
          <w:sz w:val="24"/>
          <w:szCs w:val="24"/>
        </w:rPr>
        <w:t xml:space="preserve">sollten 2021 bearbeitet werden. </w:t>
      </w:r>
      <w:r w:rsidRPr="00501CE5">
        <w:rPr>
          <w:sz w:val="24"/>
          <w:szCs w:val="24"/>
        </w:rPr>
        <w:t>Im Moment haben Betriebe und Pflegeheime noch andere Sorgen, sodass wir uns frühestens im Herbst/Winter an diese Arbeit machen können.</w:t>
      </w:r>
    </w:p>
    <w:p w:rsidR="00D33BDD" w:rsidRDefault="00D33BDD" w:rsidP="00D33BDD">
      <w:pPr>
        <w:tabs>
          <w:tab w:val="left" w:pos="8100"/>
        </w:tabs>
        <w:spacing w:after="120" w:line="276" w:lineRule="auto"/>
        <w:ind w:right="-650"/>
        <w:rPr>
          <w:rFonts w:cs="Arial"/>
          <w:sz w:val="24"/>
          <w:szCs w:val="24"/>
        </w:rPr>
      </w:pPr>
      <w:r w:rsidRPr="00F23FA5">
        <w:rPr>
          <w:rFonts w:cs="Arial"/>
          <w:sz w:val="24"/>
          <w:szCs w:val="24"/>
        </w:rPr>
        <w:t xml:space="preserve">Ich möchte mich an dieser Stelle bei allen Seniorenräten bedanken, die durch ihre Mitarbeit zum Erfolg der Projekte beigetragen haben. </w:t>
      </w:r>
      <w:r>
        <w:rPr>
          <w:rFonts w:cs="Arial"/>
          <w:sz w:val="24"/>
          <w:szCs w:val="24"/>
        </w:rPr>
        <w:t>Ein besonderer Dank gilt auch den Kooperat</w:t>
      </w:r>
      <w:r>
        <w:rPr>
          <w:rFonts w:cs="Arial"/>
          <w:sz w:val="24"/>
          <w:szCs w:val="24"/>
        </w:rPr>
        <w:t>i</w:t>
      </w:r>
      <w:r>
        <w:rPr>
          <w:rFonts w:cs="Arial"/>
          <w:sz w:val="24"/>
          <w:szCs w:val="24"/>
        </w:rPr>
        <w:t>onspartnern bei den verschiedenen Projekten, das sind die Volkshochschule, das Stadttei</w:t>
      </w:r>
      <w:r>
        <w:rPr>
          <w:rFonts w:cs="Arial"/>
          <w:sz w:val="24"/>
          <w:szCs w:val="24"/>
        </w:rPr>
        <w:t>l</w:t>
      </w:r>
      <w:r>
        <w:rPr>
          <w:rFonts w:cs="Arial"/>
          <w:sz w:val="24"/>
          <w:szCs w:val="24"/>
        </w:rPr>
        <w:t>haus</w:t>
      </w:r>
      <w:r w:rsidR="002A0F90">
        <w:rPr>
          <w:rFonts w:cs="Arial"/>
          <w:sz w:val="24"/>
          <w:szCs w:val="24"/>
        </w:rPr>
        <w:t xml:space="preserve"> Gaisental</w:t>
      </w:r>
      <w:r>
        <w:rPr>
          <w:rFonts w:cs="Arial"/>
          <w:sz w:val="24"/>
          <w:szCs w:val="24"/>
        </w:rPr>
        <w:t xml:space="preserve">, die TG Biberach, der Ehrenamtsbeauftragte Herr </w:t>
      </w:r>
      <w:proofErr w:type="spellStart"/>
      <w:r>
        <w:rPr>
          <w:rFonts w:cs="Arial"/>
          <w:sz w:val="24"/>
          <w:szCs w:val="24"/>
        </w:rPr>
        <w:t>Klook</w:t>
      </w:r>
      <w:proofErr w:type="spellEnd"/>
      <w:r>
        <w:rPr>
          <w:rFonts w:cs="Arial"/>
          <w:sz w:val="24"/>
          <w:szCs w:val="24"/>
        </w:rPr>
        <w:t xml:space="preserve"> und vor allem Christian Walz vom Seniorenbüro. </w:t>
      </w:r>
    </w:p>
    <w:p w:rsidR="00D33BDD" w:rsidRPr="00501CE5" w:rsidRDefault="00D33BDD" w:rsidP="00D33BDD">
      <w:pPr>
        <w:tabs>
          <w:tab w:val="left" w:pos="8100"/>
        </w:tabs>
        <w:spacing w:after="120" w:line="276" w:lineRule="auto"/>
        <w:ind w:right="-650"/>
        <w:rPr>
          <w:rFonts w:cs="Arial"/>
          <w:sz w:val="24"/>
          <w:szCs w:val="24"/>
        </w:rPr>
      </w:pPr>
    </w:p>
    <w:p w:rsidR="00D33BDD" w:rsidRPr="00501CE5" w:rsidRDefault="00D33BDD" w:rsidP="00D33BDD">
      <w:pPr>
        <w:tabs>
          <w:tab w:val="left" w:pos="8100"/>
        </w:tabs>
        <w:spacing w:after="120" w:line="276" w:lineRule="auto"/>
        <w:ind w:right="-650"/>
        <w:rPr>
          <w:rFonts w:cs="Arial"/>
          <w:sz w:val="24"/>
          <w:szCs w:val="24"/>
        </w:rPr>
      </w:pPr>
      <w:r w:rsidRPr="00501CE5">
        <w:rPr>
          <w:rFonts w:cs="Arial"/>
          <w:sz w:val="24"/>
          <w:szCs w:val="24"/>
        </w:rPr>
        <w:t xml:space="preserve">gez. Marlene </w:t>
      </w:r>
      <w:proofErr w:type="spellStart"/>
      <w:r w:rsidRPr="00501CE5">
        <w:rPr>
          <w:rFonts w:cs="Arial"/>
          <w:sz w:val="24"/>
          <w:szCs w:val="24"/>
        </w:rPr>
        <w:t>Goeth</w:t>
      </w:r>
      <w:proofErr w:type="spellEnd"/>
      <w:r w:rsidRPr="00501CE5">
        <w:rPr>
          <w:rFonts w:cs="Arial"/>
          <w:sz w:val="24"/>
          <w:szCs w:val="24"/>
        </w:rPr>
        <w:t xml:space="preserve">, </w:t>
      </w:r>
      <w:r>
        <w:rPr>
          <w:rFonts w:cs="Arial"/>
          <w:sz w:val="24"/>
          <w:szCs w:val="24"/>
        </w:rPr>
        <w:t>Mai</w:t>
      </w:r>
      <w:r w:rsidRPr="00501CE5">
        <w:rPr>
          <w:rFonts w:cs="Arial"/>
          <w:sz w:val="24"/>
          <w:szCs w:val="24"/>
        </w:rPr>
        <w:t xml:space="preserve"> 202</w:t>
      </w:r>
      <w:r>
        <w:rPr>
          <w:rFonts w:cs="Arial"/>
          <w:sz w:val="24"/>
          <w:szCs w:val="24"/>
        </w:rPr>
        <w:t>1</w:t>
      </w:r>
      <w:r w:rsidRPr="00501CE5">
        <w:rPr>
          <w:rFonts w:cs="Arial"/>
          <w:sz w:val="24"/>
          <w:szCs w:val="24"/>
        </w:rPr>
        <w:br/>
        <w:t xml:space="preserve">1. Vorsitzende des Stadtseniorenrats Biberach e.V. </w:t>
      </w:r>
    </w:p>
    <w:p w:rsidR="008F1A9A" w:rsidRDefault="008F1A9A" w:rsidP="00C32988">
      <w:pPr>
        <w:rPr>
          <w:sz w:val="24"/>
          <w:szCs w:val="24"/>
        </w:rPr>
      </w:pPr>
    </w:p>
    <w:sectPr w:rsidR="008F1A9A" w:rsidSect="00A81DBD">
      <w:footerReference w:type="default" r:id="rId9"/>
      <w:pgSz w:w="11906" w:h="16838"/>
      <w:pgMar w:top="907" w:right="1418"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1A4" w:rsidRDefault="004201A4" w:rsidP="004C21CD">
      <w:r>
        <w:separator/>
      </w:r>
    </w:p>
  </w:endnote>
  <w:endnote w:type="continuationSeparator" w:id="0">
    <w:p w:rsidR="004201A4" w:rsidRDefault="004201A4" w:rsidP="004C2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871907"/>
      <w:docPartObj>
        <w:docPartGallery w:val="Page Numbers (Bottom of Page)"/>
        <w:docPartUnique/>
      </w:docPartObj>
    </w:sdtPr>
    <w:sdtContent>
      <w:p w:rsidR="004C21CD" w:rsidRDefault="00DF5FF2">
        <w:pPr>
          <w:pStyle w:val="Fuzeile"/>
          <w:jc w:val="right"/>
        </w:pPr>
        <w:fldSimple w:instr=" PAGE   \* MERGEFORMAT ">
          <w:r w:rsidR="002A0F90">
            <w:rPr>
              <w:noProof/>
            </w:rPr>
            <w:t>3</w:t>
          </w:r>
        </w:fldSimple>
      </w:p>
    </w:sdtContent>
  </w:sdt>
  <w:p w:rsidR="004C21CD" w:rsidRDefault="004C21C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1A4" w:rsidRDefault="004201A4" w:rsidP="004C21CD">
      <w:r>
        <w:separator/>
      </w:r>
    </w:p>
  </w:footnote>
  <w:footnote w:type="continuationSeparator" w:id="0">
    <w:p w:rsidR="004201A4" w:rsidRDefault="004201A4" w:rsidP="004C2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AC24FC"/>
    <w:multiLevelType w:val="hybridMultilevel"/>
    <w:tmpl w:val="43C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E2271CF"/>
    <w:multiLevelType w:val="hybridMultilevel"/>
    <w:tmpl w:val="B3EE1DA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DC94038"/>
    <w:multiLevelType w:val="hybridMultilevel"/>
    <w:tmpl w:val="F0628E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C13E26"/>
    <w:multiLevelType w:val="hybridMultilevel"/>
    <w:tmpl w:val="E9AE777C"/>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
    <w:nsid w:val="5FDB174B"/>
    <w:multiLevelType w:val="hybridMultilevel"/>
    <w:tmpl w:val="9A961A0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2E733C"/>
    <w:rsid w:val="00007786"/>
    <w:rsid w:val="000120DA"/>
    <w:rsid w:val="00083C31"/>
    <w:rsid w:val="00093781"/>
    <w:rsid w:val="000A5104"/>
    <w:rsid w:val="000C0194"/>
    <w:rsid w:val="000E0D96"/>
    <w:rsid w:val="00107269"/>
    <w:rsid w:val="00131A7F"/>
    <w:rsid w:val="00134EBB"/>
    <w:rsid w:val="00194024"/>
    <w:rsid w:val="001C0C59"/>
    <w:rsid w:val="001C1E63"/>
    <w:rsid w:val="001C7118"/>
    <w:rsid w:val="00227FBE"/>
    <w:rsid w:val="002451D6"/>
    <w:rsid w:val="00245455"/>
    <w:rsid w:val="002729DC"/>
    <w:rsid w:val="002A0F90"/>
    <w:rsid w:val="002C3CDE"/>
    <w:rsid w:val="002E733C"/>
    <w:rsid w:val="00301CED"/>
    <w:rsid w:val="00336CAC"/>
    <w:rsid w:val="003420B9"/>
    <w:rsid w:val="00372DC8"/>
    <w:rsid w:val="00377734"/>
    <w:rsid w:val="003A0DEF"/>
    <w:rsid w:val="003A28C6"/>
    <w:rsid w:val="003A2975"/>
    <w:rsid w:val="003A4CAD"/>
    <w:rsid w:val="003B7916"/>
    <w:rsid w:val="003F4E87"/>
    <w:rsid w:val="003F6B01"/>
    <w:rsid w:val="004201A4"/>
    <w:rsid w:val="004743C3"/>
    <w:rsid w:val="004877AA"/>
    <w:rsid w:val="004909BE"/>
    <w:rsid w:val="004C21CD"/>
    <w:rsid w:val="004E3076"/>
    <w:rsid w:val="004E3F5F"/>
    <w:rsid w:val="00535561"/>
    <w:rsid w:val="0054140C"/>
    <w:rsid w:val="00546535"/>
    <w:rsid w:val="00557FC2"/>
    <w:rsid w:val="00574F71"/>
    <w:rsid w:val="00583961"/>
    <w:rsid w:val="00583EAD"/>
    <w:rsid w:val="005A03B6"/>
    <w:rsid w:val="005C1AB7"/>
    <w:rsid w:val="005D091A"/>
    <w:rsid w:val="005F4EE5"/>
    <w:rsid w:val="00604548"/>
    <w:rsid w:val="0061380A"/>
    <w:rsid w:val="006169F4"/>
    <w:rsid w:val="006307EA"/>
    <w:rsid w:val="006455CE"/>
    <w:rsid w:val="00674717"/>
    <w:rsid w:val="006803AF"/>
    <w:rsid w:val="00680608"/>
    <w:rsid w:val="00692566"/>
    <w:rsid w:val="006D181B"/>
    <w:rsid w:val="006D78C1"/>
    <w:rsid w:val="006E1A76"/>
    <w:rsid w:val="006F22C6"/>
    <w:rsid w:val="007161BF"/>
    <w:rsid w:val="0072467F"/>
    <w:rsid w:val="00744CCE"/>
    <w:rsid w:val="00765C61"/>
    <w:rsid w:val="007C6613"/>
    <w:rsid w:val="007C6726"/>
    <w:rsid w:val="007F255F"/>
    <w:rsid w:val="007F4AED"/>
    <w:rsid w:val="00812F18"/>
    <w:rsid w:val="008432F7"/>
    <w:rsid w:val="00895636"/>
    <w:rsid w:val="008A4F71"/>
    <w:rsid w:val="008B5194"/>
    <w:rsid w:val="008C09DF"/>
    <w:rsid w:val="008D5D83"/>
    <w:rsid w:val="008F1A9A"/>
    <w:rsid w:val="00911C83"/>
    <w:rsid w:val="00934162"/>
    <w:rsid w:val="00984E92"/>
    <w:rsid w:val="009A3692"/>
    <w:rsid w:val="009B0943"/>
    <w:rsid w:val="009B3735"/>
    <w:rsid w:val="00A02D60"/>
    <w:rsid w:val="00A15C92"/>
    <w:rsid w:val="00A42046"/>
    <w:rsid w:val="00A63B4C"/>
    <w:rsid w:val="00A81DBD"/>
    <w:rsid w:val="00A84E55"/>
    <w:rsid w:val="00AF0EE4"/>
    <w:rsid w:val="00B122A7"/>
    <w:rsid w:val="00B33527"/>
    <w:rsid w:val="00B5346D"/>
    <w:rsid w:val="00BA7D59"/>
    <w:rsid w:val="00BB3338"/>
    <w:rsid w:val="00BE64A2"/>
    <w:rsid w:val="00C24FC0"/>
    <w:rsid w:val="00C32988"/>
    <w:rsid w:val="00C35E72"/>
    <w:rsid w:val="00C35EA0"/>
    <w:rsid w:val="00C43306"/>
    <w:rsid w:val="00C67E1B"/>
    <w:rsid w:val="00C73BCA"/>
    <w:rsid w:val="00C921DE"/>
    <w:rsid w:val="00CA2D30"/>
    <w:rsid w:val="00CA5B0A"/>
    <w:rsid w:val="00CB53CB"/>
    <w:rsid w:val="00CC6D39"/>
    <w:rsid w:val="00CE690C"/>
    <w:rsid w:val="00D020F4"/>
    <w:rsid w:val="00D33BDD"/>
    <w:rsid w:val="00D50CF5"/>
    <w:rsid w:val="00D831D3"/>
    <w:rsid w:val="00D841D0"/>
    <w:rsid w:val="00D93E65"/>
    <w:rsid w:val="00D9676D"/>
    <w:rsid w:val="00DA268A"/>
    <w:rsid w:val="00DC26A9"/>
    <w:rsid w:val="00DD0684"/>
    <w:rsid w:val="00DF5FF2"/>
    <w:rsid w:val="00E00013"/>
    <w:rsid w:val="00E0288C"/>
    <w:rsid w:val="00E04A9D"/>
    <w:rsid w:val="00E854BB"/>
    <w:rsid w:val="00ED4E5B"/>
    <w:rsid w:val="00EE6407"/>
    <w:rsid w:val="00F6258A"/>
    <w:rsid w:val="00F744C9"/>
    <w:rsid w:val="00F91D38"/>
    <w:rsid w:val="00FE20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1DBD"/>
    <w:rPr>
      <w:rFonts w:ascii="Arial" w:hAnsi="Arial"/>
      <w:sz w:val="28"/>
      <w:szCs w:val="28"/>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81DBD"/>
  </w:style>
  <w:style w:type="character" w:customStyle="1" w:styleId="WW-Absatz-Standardschriftart">
    <w:name w:val="WW-Absatz-Standardschriftart"/>
    <w:rsid w:val="00A81DBD"/>
  </w:style>
  <w:style w:type="character" w:styleId="Hyperlink">
    <w:name w:val="Hyperlink"/>
    <w:basedOn w:val="WW-Absatz-Standardschriftart"/>
    <w:rsid w:val="00A81DBD"/>
    <w:rPr>
      <w:color w:val="0000FF"/>
      <w:u w:val="single"/>
    </w:rPr>
  </w:style>
  <w:style w:type="paragraph" w:customStyle="1" w:styleId="berschrift">
    <w:name w:val="Überschrift"/>
    <w:basedOn w:val="Standard"/>
    <w:next w:val="Textkrper"/>
    <w:rsid w:val="00A81DBD"/>
    <w:pPr>
      <w:keepNext/>
      <w:spacing w:before="240" w:after="120"/>
    </w:pPr>
    <w:rPr>
      <w:rFonts w:eastAsia="SimSun" w:cs="Tahoma"/>
    </w:rPr>
  </w:style>
  <w:style w:type="paragraph" w:styleId="Textkrper">
    <w:name w:val="Body Text"/>
    <w:basedOn w:val="Standard"/>
    <w:rsid w:val="00A81DBD"/>
    <w:pPr>
      <w:spacing w:after="120"/>
    </w:pPr>
  </w:style>
  <w:style w:type="paragraph" w:styleId="Liste">
    <w:name w:val="List"/>
    <w:basedOn w:val="Textkrper"/>
    <w:rsid w:val="00A81DBD"/>
    <w:rPr>
      <w:rFonts w:cs="Tahoma"/>
    </w:rPr>
  </w:style>
  <w:style w:type="paragraph" w:customStyle="1" w:styleId="Beschriftung1">
    <w:name w:val="Beschriftung1"/>
    <w:basedOn w:val="Standard"/>
    <w:rsid w:val="00A81DBD"/>
    <w:pPr>
      <w:suppressLineNumbers/>
      <w:spacing w:before="120" w:after="120"/>
    </w:pPr>
    <w:rPr>
      <w:rFonts w:cs="Tahoma"/>
      <w:i/>
      <w:iCs/>
      <w:sz w:val="24"/>
      <w:szCs w:val="24"/>
    </w:rPr>
  </w:style>
  <w:style w:type="paragraph" w:customStyle="1" w:styleId="Verzeichnis">
    <w:name w:val="Verzeichnis"/>
    <w:basedOn w:val="Standard"/>
    <w:rsid w:val="00A81DBD"/>
    <w:pPr>
      <w:suppressLineNumbers/>
    </w:pPr>
    <w:rPr>
      <w:rFonts w:cs="Tahoma"/>
    </w:rPr>
  </w:style>
  <w:style w:type="paragraph" w:customStyle="1" w:styleId="Rahmeninhalt">
    <w:name w:val="Rahmeninhalt"/>
    <w:basedOn w:val="Textkrper"/>
    <w:rsid w:val="00A81DBD"/>
  </w:style>
  <w:style w:type="paragraph" w:styleId="Sprechblasentext">
    <w:name w:val="Balloon Text"/>
    <w:basedOn w:val="Standard"/>
    <w:link w:val="SprechblasentextZchn"/>
    <w:uiPriority w:val="99"/>
    <w:semiHidden/>
    <w:unhideWhenUsed/>
    <w:rsid w:val="00D02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0F4"/>
    <w:rPr>
      <w:rFonts w:ascii="Tahoma" w:hAnsi="Tahoma" w:cs="Tahoma"/>
      <w:sz w:val="16"/>
      <w:szCs w:val="16"/>
      <w:lang w:eastAsia="ar-SA"/>
    </w:rPr>
  </w:style>
  <w:style w:type="paragraph" w:styleId="Kopfzeile">
    <w:name w:val="header"/>
    <w:basedOn w:val="Standard"/>
    <w:link w:val="KopfzeileZchn"/>
    <w:uiPriority w:val="99"/>
    <w:semiHidden/>
    <w:unhideWhenUsed/>
    <w:rsid w:val="004C21CD"/>
    <w:pPr>
      <w:tabs>
        <w:tab w:val="center" w:pos="4536"/>
        <w:tab w:val="right" w:pos="9072"/>
      </w:tabs>
    </w:pPr>
  </w:style>
  <w:style w:type="character" w:customStyle="1" w:styleId="KopfzeileZchn">
    <w:name w:val="Kopfzeile Zchn"/>
    <w:basedOn w:val="Absatz-Standardschriftart"/>
    <w:link w:val="Kopfzeile"/>
    <w:uiPriority w:val="99"/>
    <w:semiHidden/>
    <w:rsid w:val="004C21CD"/>
    <w:rPr>
      <w:rFonts w:ascii="Arial" w:hAnsi="Arial"/>
      <w:sz w:val="28"/>
      <w:szCs w:val="28"/>
      <w:lang w:eastAsia="ar-SA"/>
    </w:rPr>
  </w:style>
  <w:style w:type="paragraph" w:styleId="Fuzeile">
    <w:name w:val="footer"/>
    <w:basedOn w:val="Standard"/>
    <w:link w:val="FuzeileZchn"/>
    <w:uiPriority w:val="99"/>
    <w:unhideWhenUsed/>
    <w:rsid w:val="004C21CD"/>
    <w:pPr>
      <w:tabs>
        <w:tab w:val="center" w:pos="4536"/>
        <w:tab w:val="right" w:pos="9072"/>
      </w:tabs>
    </w:pPr>
  </w:style>
  <w:style w:type="character" w:customStyle="1" w:styleId="FuzeileZchn">
    <w:name w:val="Fußzeile Zchn"/>
    <w:basedOn w:val="Absatz-Standardschriftart"/>
    <w:link w:val="Fuzeile"/>
    <w:uiPriority w:val="99"/>
    <w:rsid w:val="004C21CD"/>
    <w:rPr>
      <w:rFonts w:ascii="Arial" w:hAnsi="Arial"/>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lene.goeth\Anwendungsdaten\Microsoft\Vorlagen\SSR_Briefbog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2CB67-02D8-4672-94EA-69CC050A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SSR_Briefbogen.dot</Template>
  <TotalTime>0</TotalTime>
  <Pages>3</Pages>
  <Words>753</Words>
  <Characters>4751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Links>
    <vt:vector size="6" baseType="variant">
      <vt:variant>
        <vt:i4>8060955</vt:i4>
      </vt:variant>
      <vt:variant>
        <vt:i4>0</vt:i4>
      </vt:variant>
      <vt:variant>
        <vt:i4>0</vt:i4>
      </vt:variant>
      <vt:variant>
        <vt:i4>5</vt:i4>
      </vt:variant>
      <vt:variant>
        <vt:lpwstr>mailto:edmund.wiest@tesionmail.de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Marlene Goeth</cp:lastModifiedBy>
  <cp:revision>8</cp:revision>
  <cp:lastPrinted>2020-12-06T15:12:00Z</cp:lastPrinted>
  <dcterms:created xsi:type="dcterms:W3CDTF">2021-05-12T06:50:00Z</dcterms:created>
  <dcterms:modified xsi:type="dcterms:W3CDTF">2021-06-10T07:31:00Z</dcterms:modified>
</cp:coreProperties>
</file>